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E868" w14:textId="1CBDEB64" w:rsidR="000F6CE1" w:rsidRPr="00857F0A" w:rsidRDefault="0038131F" w:rsidP="0038131F">
      <w:pPr>
        <w:jc w:val="right"/>
        <w:rPr>
          <w:rFonts w:ascii="Calibri" w:hAnsi="Calibri"/>
        </w:rPr>
      </w:pPr>
      <w:r w:rsidRPr="0038131F">
        <w:rPr>
          <w:rFonts w:ascii="Calibri" w:hAnsi="Calibri"/>
        </w:rPr>
        <w:drawing>
          <wp:inline distT="0" distB="0" distL="0" distR="0" wp14:anchorId="3CFC0EBB" wp14:editId="2CCDE6A3">
            <wp:extent cx="2819644" cy="929721"/>
            <wp:effectExtent l="0" t="0" r="0" b="3810"/>
            <wp:docPr id="702970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9702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9644" cy="92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1E869" w14:textId="77777777" w:rsidR="00A02069" w:rsidRPr="00857F0A" w:rsidRDefault="00A02069" w:rsidP="0097729E">
      <w:pPr>
        <w:rPr>
          <w:rFonts w:ascii="Calibri" w:hAnsi="Calibri"/>
        </w:rPr>
      </w:pPr>
    </w:p>
    <w:p w14:paraId="4041E86B" w14:textId="77777777" w:rsidR="00A02069" w:rsidRPr="00857F0A" w:rsidRDefault="00A02069" w:rsidP="0097729E">
      <w:pPr>
        <w:rPr>
          <w:rFonts w:ascii="Calibri" w:hAnsi="Calibri"/>
        </w:rPr>
      </w:pPr>
    </w:p>
    <w:p w14:paraId="4041E86C" w14:textId="77777777" w:rsidR="002865AE" w:rsidRPr="00857F0A" w:rsidRDefault="002865AE" w:rsidP="00857F0A">
      <w:pPr>
        <w:jc w:val="center"/>
        <w:rPr>
          <w:rFonts w:ascii="Calibri" w:hAnsi="Calibri"/>
          <w:b/>
          <w:sz w:val="28"/>
          <w:szCs w:val="28"/>
        </w:rPr>
      </w:pPr>
      <w:r w:rsidRPr="00857F0A">
        <w:rPr>
          <w:rFonts w:ascii="Calibri" w:hAnsi="Calibri"/>
          <w:b/>
          <w:sz w:val="28"/>
          <w:szCs w:val="28"/>
        </w:rPr>
        <w:t>JOB DESCRIPTION</w:t>
      </w:r>
    </w:p>
    <w:p w14:paraId="4041E86D" w14:textId="77777777" w:rsidR="000F6CE1" w:rsidRPr="00857F0A" w:rsidRDefault="000F6CE1" w:rsidP="00857F0A">
      <w:pPr>
        <w:jc w:val="center"/>
        <w:rPr>
          <w:rFonts w:ascii="Calibri" w:hAnsi="Calibri"/>
          <w:b/>
          <w:sz w:val="28"/>
          <w:szCs w:val="28"/>
        </w:rPr>
      </w:pPr>
    </w:p>
    <w:p w14:paraId="4041E86E" w14:textId="77777777" w:rsidR="000F6CE1" w:rsidRPr="00857F0A" w:rsidRDefault="000F6CE1" w:rsidP="00857F0A">
      <w:pPr>
        <w:jc w:val="center"/>
        <w:rPr>
          <w:rFonts w:ascii="Calibri" w:hAnsi="Calibri"/>
          <w:b/>
          <w:sz w:val="28"/>
          <w:szCs w:val="28"/>
        </w:rPr>
      </w:pPr>
      <w:r w:rsidRPr="00857F0A">
        <w:rPr>
          <w:rFonts w:ascii="Calibri" w:hAnsi="Calibri"/>
          <w:b/>
          <w:sz w:val="28"/>
          <w:szCs w:val="28"/>
        </w:rPr>
        <w:t>Vaca</w:t>
      </w:r>
      <w:r w:rsidR="00DF6A03" w:rsidRPr="00857F0A">
        <w:rPr>
          <w:rFonts w:ascii="Calibri" w:hAnsi="Calibri"/>
          <w:b/>
          <w:sz w:val="28"/>
          <w:szCs w:val="28"/>
        </w:rPr>
        <w:t xml:space="preserve">ncy Ref: </w:t>
      </w:r>
      <w:sdt>
        <w:sdtPr>
          <w:rPr>
            <w:rFonts w:ascii="Calibri" w:hAnsi="Calibri"/>
            <w:b/>
            <w:sz w:val="28"/>
            <w:szCs w:val="28"/>
          </w:rPr>
          <w:id w:val="158695602"/>
          <w:placeholder>
            <w:docPart w:val="19975E1471A341DAB54894905EB4BA98"/>
          </w:placeholder>
          <w:showingPlcHdr/>
        </w:sdtPr>
        <w:sdtContent>
          <w:r w:rsidR="00857F0A" w:rsidRPr="00857F0A">
            <w:rPr>
              <w:rStyle w:val="PlaceholderText"/>
              <w:rFonts w:ascii="Calibri" w:hAnsi="Calibri"/>
              <w:b/>
              <w:sz w:val="28"/>
              <w:szCs w:val="28"/>
            </w:rPr>
            <w:t>Click here to enter text.</w:t>
          </w:r>
        </w:sdtContent>
      </w:sdt>
    </w:p>
    <w:p w14:paraId="4041E86F" w14:textId="77777777" w:rsidR="00A02069" w:rsidRPr="00857F0A" w:rsidRDefault="00A02069" w:rsidP="0097729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4"/>
        <w:gridCol w:w="3215"/>
      </w:tblGrid>
      <w:tr w:rsidR="00A02069" w:rsidRPr="00857F0A" w14:paraId="4041E872" w14:textId="77777777" w:rsidTr="4E578E1D">
        <w:tc>
          <w:tcPr>
            <w:tcW w:w="7308" w:type="dxa"/>
            <w:vAlign w:val="center"/>
          </w:tcPr>
          <w:p w14:paraId="4041E870" w14:textId="77777777" w:rsidR="00A02069" w:rsidRPr="00857F0A" w:rsidRDefault="00A02069" w:rsidP="00A34A17">
            <w:pPr>
              <w:rPr>
                <w:rFonts w:ascii="Calibri" w:hAnsi="Calibri"/>
              </w:rPr>
            </w:pPr>
            <w:r w:rsidRPr="00857F0A">
              <w:rPr>
                <w:rFonts w:ascii="Calibri" w:hAnsi="Calibri"/>
                <w:b/>
              </w:rPr>
              <w:t>Job Title:</w:t>
            </w:r>
            <w:r w:rsidRPr="00857F0A">
              <w:rPr>
                <w:rFonts w:ascii="Calibri" w:hAnsi="Calibri"/>
              </w:rPr>
              <w:tab/>
            </w:r>
            <w:sdt>
              <w:sdtPr>
                <w:rPr>
                  <w:rFonts w:ascii="Calibri" w:hAnsi="Calibri"/>
                </w:rPr>
                <w:id w:val="158695594"/>
                <w:placeholder>
                  <w:docPart w:val="790B4056071343AFB8EAE1E49EB942B6"/>
                </w:placeholder>
              </w:sdtPr>
              <w:sdtContent>
                <w:r w:rsidR="00F2039A">
                  <w:rPr>
                    <w:rFonts w:ascii="Calibri" w:hAnsi="Calibri"/>
                  </w:rPr>
                  <w:t xml:space="preserve">Peer </w:t>
                </w:r>
                <w:r w:rsidR="00A34A17">
                  <w:rPr>
                    <w:rFonts w:ascii="Calibri" w:hAnsi="Calibri"/>
                  </w:rPr>
                  <w:t>R</w:t>
                </w:r>
                <w:r w:rsidR="00F2039A">
                  <w:rPr>
                    <w:rFonts w:ascii="Calibri" w:hAnsi="Calibri"/>
                  </w:rPr>
                  <w:t>eview Manager</w:t>
                </w:r>
              </w:sdtContent>
            </w:sdt>
          </w:p>
        </w:tc>
        <w:tc>
          <w:tcPr>
            <w:tcW w:w="3240" w:type="dxa"/>
            <w:vAlign w:val="center"/>
          </w:tcPr>
          <w:p w14:paraId="4041E871" w14:textId="77777777" w:rsidR="00A02069" w:rsidRPr="00857F0A" w:rsidRDefault="00A02069" w:rsidP="00D274C4">
            <w:pPr>
              <w:rPr>
                <w:rFonts w:ascii="Calibri" w:hAnsi="Calibri"/>
              </w:rPr>
            </w:pPr>
            <w:r w:rsidRPr="00857F0A">
              <w:rPr>
                <w:rFonts w:ascii="Calibri" w:hAnsi="Calibri"/>
                <w:b/>
              </w:rPr>
              <w:t>Present Grade:</w:t>
            </w:r>
            <w:r w:rsidRPr="00857F0A">
              <w:rPr>
                <w:rFonts w:ascii="Calibri" w:hAnsi="Calibri"/>
              </w:rPr>
              <w:tab/>
            </w:r>
            <w:sdt>
              <w:sdtPr>
                <w:rPr>
                  <w:rFonts w:ascii="Calibri" w:hAnsi="Calibri"/>
                </w:rPr>
                <w:id w:val="158695616"/>
                <w:placeholder>
                  <w:docPart w:val="D25DAED7B7904994AC9275148A4828A2"/>
                </w:placeholder>
              </w:sdtPr>
              <w:sdtContent>
                <w:r w:rsidR="00D274C4">
                  <w:rPr>
                    <w:rFonts w:ascii="Calibri" w:hAnsi="Calibri"/>
                  </w:rPr>
                  <w:t>7</w:t>
                </w:r>
              </w:sdtContent>
            </w:sdt>
          </w:p>
        </w:tc>
      </w:tr>
      <w:tr w:rsidR="00A02069" w:rsidRPr="00857F0A" w14:paraId="4041E874" w14:textId="77777777" w:rsidTr="4E578E1D">
        <w:trPr>
          <w:trHeight w:val="467"/>
        </w:trPr>
        <w:tc>
          <w:tcPr>
            <w:tcW w:w="10548" w:type="dxa"/>
            <w:gridSpan w:val="2"/>
            <w:vAlign w:val="center"/>
          </w:tcPr>
          <w:p w14:paraId="4041E873" w14:textId="77777777" w:rsidR="00A02069" w:rsidRPr="00857F0A" w:rsidRDefault="00A02069" w:rsidP="00D274C4">
            <w:pPr>
              <w:rPr>
                <w:rFonts w:ascii="Calibri" w:hAnsi="Calibri"/>
              </w:rPr>
            </w:pPr>
            <w:r w:rsidRPr="00857F0A">
              <w:rPr>
                <w:rFonts w:ascii="Calibri" w:hAnsi="Calibri"/>
                <w:b/>
              </w:rPr>
              <w:t>Department/College:</w:t>
            </w:r>
            <w:r w:rsidRPr="00857F0A">
              <w:rPr>
                <w:rFonts w:ascii="Calibri" w:hAnsi="Calibri"/>
              </w:rPr>
              <w:tab/>
            </w:r>
            <w:r w:rsidRPr="00857F0A">
              <w:rPr>
                <w:rFonts w:ascii="Calibri" w:hAnsi="Calibri"/>
              </w:rPr>
              <w:tab/>
            </w:r>
            <w:sdt>
              <w:sdtPr>
                <w:rPr>
                  <w:rFonts w:ascii="Calibri" w:hAnsi="Calibri"/>
                </w:rPr>
                <w:id w:val="158695595"/>
                <w:placeholder>
                  <w:docPart w:val="AB2E6DC53DCB455CB98B5079DF4479E9"/>
                </w:placeholder>
              </w:sdtPr>
              <w:sdtContent>
                <w:r w:rsidR="00D274C4" w:rsidRPr="00D274C4">
                  <w:rPr>
                    <w:rFonts w:ascii="Calibri" w:hAnsi="Calibri"/>
                    <w:i/>
                  </w:rPr>
                  <w:t>New Phytologist</w:t>
                </w:r>
                <w:r w:rsidR="00D274C4">
                  <w:rPr>
                    <w:rFonts w:ascii="Calibri" w:hAnsi="Calibri"/>
                  </w:rPr>
                  <w:t>, Lancaster Environment Centre</w:t>
                </w:r>
              </w:sdtContent>
            </w:sdt>
          </w:p>
        </w:tc>
      </w:tr>
      <w:tr w:rsidR="00A02069" w:rsidRPr="00857F0A" w14:paraId="4041E876" w14:textId="77777777" w:rsidTr="4E578E1D">
        <w:tc>
          <w:tcPr>
            <w:tcW w:w="10548" w:type="dxa"/>
            <w:gridSpan w:val="2"/>
            <w:vAlign w:val="center"/>
          </w:tcPr>
          <w:p w14:paraId="4041E875" w14:textId="19CE93FC" w:rsidR="00A02069" w:rsidRPr="00857F0A" w:rsidRDefault="00A02069" w:rsidP="00D274C4">
            <w:pPr>
              <w:rPr>
                <w:rFonts w:ascii="Calibri" w:hAnsi="Calibri"/>
              </w:rPr>
            </w:pPr>
            <w:r w:rsidRPr="4E578E1D">
              <w:rPr>
                <w:rFonts w:ascii="Calibri" w:hAnsi="Calibri"/>
                <w:b/>
                <w:bCs/>
              </w:rPr>
              <w:t>Directly responsible to:</w:t>
            </w:r>
            <w:r>
              <w:tab/>
            </w:r>
            <w:r>
              <w:tab/>
            </w:r>
            <w:sdt>
              <w:sdtPr>
                <w:rPr>
                  <w:rFonts w:ascii="Calibri" w:hAnsi="Calibri"/>
                </w:rPr>
                <w:id w:val="158695598"/>
                <w:placeholder>
                  <w:docPart w:val="A781884DFAA34A4093E556387EBF61F0"/>
                </w:placeholder>
              </w:sdtPr>
              <w:sdtContent>
                <w:r w:rsidR="00EF7E04" w:rsidRPr="4E578E1D">
                  <w:rPr>
                    <w:rFonts w:ascii="Calibri" w:hAnsi="Calibri"/>
                  </w:rPr>
                  <w:t xml:space="preserve">Senior Peer </w:t>
                </w:r>
                <w:r w:rsidR="62669FD1" w:rsidRPr="4E578E1D">
                  <w:rPr>
                    <w:rFonts w:ascii="Calibri" w:hAnsi="Calibri"/>
                  </w:rPr>
                  <w:t>R</w:t>
                </w:r>
                <w:r w:rsidR="00EF7E04" w:rsidRPr="4E578E1D">
                  <w:rPr>
                    <w:rFonts w:ascii="Calibri" w:hAnsi="Calibri"/>
                  </w:rPr>
                  <w:t xml:space="preserve">eview Manager </w:t>
                </w:r>
              </w:sdtContent>
            </w:sdt>
          </w:p>
        </w:tc>
      </w:tr>
      <w:tr w:rsidR="00A02069" w:rsidRPr="00857F0A" w14:paraId="4041E878" w14:textId="77777777" w:rsidTr="4E578E1D">
        <w:tc>
          <w:tcPr>
            <w:tcW w:w="10548" w:type="dxa"/>
            <w:gridSpan w:val="2"/>
            <w:vAlign w:val="center"/>
          </w:tcPr>
          <w:p w14:paraId="4041E877" w14:textId="250FF866" w:rsidR="00A02069" w:rsidRPr="00857F0A" w:rsidRDefault="00A02069" w:rsidP="00F2039A">
            <w:pPr>
              <w:rPr>
                <w:rFonts w:ascii="Calibri" w:hAnsi="Calibri"/>
              </w:rPr>
            </w:pPr>
            <w:r w:rsidRPr="00857F0A">
              <w:rPr>
                <w:rFonts w:ascii="Calibri" w:hAnsi="Calibri"/>
                <w:b/>
              </w:rPr>
              <w:t>Supervisory responsibility for:</w:t>
            </w:r>
            <w:r w:rsidRPr="00857F0A">
              <w:rPr>
                <w:rFonts w:ascii="Calibri" w:hAnsi="Calibri"/>
              </w:rPr>
              <w:tab/>
            </w:r>
            <w:sdt>
              <w:sdtPr>
                <w:rPr>
                  <w:rFonts w:ascii="Calibri" w:hAnsi="Calibri"/>
                </w:rPr>
                <w:id w:val="158695599"/>
                <w:placeholder>
                  <w:docPart w:val="AAAE30C150D44D578C1E827B1365FBA1"/>
                </w:placeholder>
              </w:sdtPr>
              <w:sdtContent>
                <w:r w:rsidR="00300069">
                  <w:rPr>
                    <w:rFonts w:ascii="Calibri" w:hAnsi="Calibri"/>
                  </w:rPr>
                  <w:t>Directly responsible for t</w:t>
                </w:r>
                <w:r w:rsidR="00A8380A">
                  <w:rPr>
                    <w:rFonts w:ascii="Calibri" w:hAnsi="Calibri"/>
                  </w:rPr>
                  <w:t>wo editorial assistants</w:t>
                </w:r>
                <w:r w:rsidR="00436439">
                  <w:rPr>
                    <w:rFonts w:ascii="Calibri" w:hAnsi="Calibri"/>
                  </w:rPr>
                  <w:t>, and general supervision of peer review admin team</w:t>
                </w:r>
              </w:sdtContent>
            </w:sdt>
          </w:p>
        </w:tc>
      </w:tr>
      <w:tr w:rsidR="00A02069" w:rsidRPr="00857F0A" w14:paraId="4041E87A" w14:textId="77777777" w:rsidTr="4E578E1D">
        <w:tc>
          <w:tcPr>
            <w:tcW w:w="10548" w:type="dxa"/>
            <w:gridSpan w:val="2"/>
            <w:tcBorders>
              <w:bottom w:val="nil"/>
            </w:tcBorders>
            <w:vAlign w:val="center"/>
          </w:tcPr>
          <w:p w14:paraId="4041E879" w14:textId="77777777" w:rsidR="00A02069" w:rsidRPr="00B833DB" w:rsidRDefault="00A02069" w:rsidP="00857F0A">
            <w:pPr>
              <w:rPr>
                <w:rFonts w:ascii="Calibri" w:hAnsi="Calibri"/>
                <w:b/>
              </w:rPr>
            </w:pPr>
            <w:r w:rsidRPr="00857F0A">
              <w:rPr>
                <w:rFonts w:ascii="Calibri" w:hAnsi="Calibri"/>
                <w:b/>
              </w:rPr>
              <w:t>Other contacts</w:t>
            </w:r>
          </w:p>
        </w:tc>
      </w:tr>
      <w:tr w:rsidR="00DC3206" w:rsidRPr="00DC3206" w14:paraId="4041E87D" w14:textId="77777777" w:rsidTr="4E578E1D">
        <w:tc>
          <w:tcPr>
            <w:tcW w:w="10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DE4024" w14:textId="77777777" w:rsidR="00E00C42" w:rsidRDefault="00DC3206" w:rsidP="00E00C42">
            <w:pPr>
              <w:rPr>
                <w:rFonts w:ascii="Calibri" w:hAnsi="Calibri"/>
                <w:b/>
              </w:rPr>
            </w:pPr>
            <w:r w:rsidRPr="00DC3206">
              <w:rPr>
                <w:rFonts w:ascii="Calibri" w:hAnsi="Calibri"/>
                <w:b/>
              </w:rPr>
              <w:t>Internal:</w:t>
            </w:r>
            <w:r w:rsidR="00E00C42">
              <w:rPr>
                <w:rFonts w:ascii="Calibri" w:hAnsi="Calibri"/>
                <w:b/>
              </w:rPr>
              <w:t xml:space="preserve"> </w:t>
            </w:r>
          </w:p>
          <w:sdt>
            <w:sdtPr>
              <w:rPr>
                <w:rFonts w:asciiTheme="minorHAnsi" w:hAnsiTheme="minorHAnsi" w:cstheme="minorBidi"/>
              </w:rPr>
              <w:id w:val="1463071732"/>
              <w:placeholder>
                <w:docPart w:val="4CAC7841550740DE83920924D7AE734E"/>
              </w:placeholder>
            </w:sdtPr>
            <w:sdtContent>
              <w:p w14:paraId="1C683D70" w14:textId="06EA71AB" w:rsidR="00E00C42" w:rsidRDefault="00E00C42" w:rsidP="00E00C42">
                <w:r w:rsidRPr="00632B2C">
                  <w:rPr>
                    <w:rFonts w:asciiTheme="minorHAnsi" w:hAnsiTheme="minorHAnsi" w:cstheme="minorBidi"/>
                    <w:bCs/>
                    <w:lang w:val="en-GB"/>
                  </w:rPr>
                  <w:t>New Phytologist Foundation Central Office staff, University colleagues including Information Systems</w:t>
                </w:r>
                <w:r w:rsidR="00F33A2B">
                  <w:rPr>
                    <w:rFonts w:asciiTheme="minorHAnsi" w:hAnsiTheme="minorHAnsi" w:cstheme="minorBidi"/>
                    <w:bCs/>
                    <w:lang w:val="en-GB"/>
                  </w:rPr>
                  <w:t xml:space="preserve"> </w:t>
                </w:r>
                <w:r w:rsidRPr="00632B2C">
                  <w:rPr>
                    <w:rFonts w:asciiTheme="minorHAnsi" w:hAnsiTheme="minorHAnsi" w:cstheme="minorBidi"/>
                    <w:bCs/>
                    <w:lang w:val="en-GB"/>
                  </w:rPr>
                  <w:t>Services, Faculty/Departmental staff; Professional Services staff, Facilities.</w:t>
                </w:r>
              </w:p>
            </w:sdtContent>
          </w:sdt>
          <w:p w14:paraId="4041E87C" w14:textId="3BFE07A9" w:rsidR="00DC3206" w:rsidRPr="00DC3206" w:rsidRDefault="00DC3206" w:rsidP="00A34A17">
            <w:pPr>
              <w:rPr>
                <w:rFonts w:ascii="Calibri" w:hAnsi="Calibri"/>
                <w:b/>
              </w:rPr>
            </w:pPr>
          </w:p>
        </w:tc>
      </w:tr>
      <w:tr w:rsidR="00DC3206" w:rsidRPr="00857F0A" w14:paraId="4041E880" w14:textId="77777777" w:rsidTr="4E578E1D">
        <w:tc>
          <w:tcPr>
            <w:tcW w:w="10548" w:type="dxa"/>
            <w:gridSpan w:val="2"/>
            <w:tcBorders>
              <w:top w:val="nil"/>
            </w:tcBorders>
            <w:vAlign w:val="center"/>
          </w:tcPr>
          <w:p w14:paraId="2773D0A6" w14:textId="5D1D56ED" w:rsidR="00AE7F6C" w:rsidRDefault="00DC3206" w:rsidP="4E578E1D">
            <w:pPr>
              <w:rPr>
                <w:rFonts w:asciiTheme="minorHAnsi" w:hAnsiTheme="minorHAnsi" w:cstheme="minorBidi"/>
              </w:rPr>
            </w:pPr>
            <w:r w:rsidRPr="4E578E1D">
              <w:rPr>
                <w:rFonts w:ascii="Calibri" w:hAnsi="Calibri"/>
                <w:b/>
                <w:bCs/>
              </w:rPr>
              <w:t>External:</w:t>
            </w:r>
            <w:r w:rsidRPr="4E578E1D">
              <w:rPr>
                <w:rFonts w:ascii="Calibri" w:hAnsi="Calibri"/>
              </w:rPr>
              <w:t xml:space="preserve">  </w:t>
            </w:r>
            <w:sdt>
              <w:sdtPr>
                <w:rPr>
                  <w:rFonts w:asciiTheme="minorHAnsi" w:hAnsiTheme="minorHAnsi" w:cstheme="minorBidi"/>
                </w:rPr>
                <w:id w:val="1464463224"/>
                <w:placeholder>
                  <w:docPart w:val="B3E1CF86AB984E4790D39089B4120883"/>
                </w:placeholder>
              </w:sdtPr>
              <w:sdtContent>
                <w:r w:rsidR="00AE7F6C" w:rsidRPr="4E578E1D">
                  <w:rPr>
                    <w:rFonts w:asciiTheme="minorHAnsi" w:hAnsiTheme="minorHAnsi" w:cstheme="minorBidi"/>
                    <w:lang w:val="en-GB"/>
                  </w:rPr>
                  <w:t xml:space="preserve">New Phytologist Foundation Editors, Advisors, Authors, </w:t>
                </w:r>
                <w:r w:rsidR="00AE6DC6">
                  <w:rPr>
                    <w:rFonts w:asciiTheme="minorHAnsi" w:hAnsiTheme="minorHAnsi" w:cstheme="minorBidi"/>
                    <w:lang w:val="en-GB"/>
                  </w:rPr>
                  <w:t xml:space="preserve">Trustees; </w:t>
                </w:r>
                <w:r w:rsidR="00AE7F6C" w:rsidRPr="4E578E1D">
                  <w:rPr>
                    <w:rFonts w:asciiTheme="minorHAnsi" w:hAnsiTheme="minorHAnsi" w:cstheme="minorBidi"/>
                    <w:lang w:val="en-GB"/>
                  </w:rPr>
                  <w:t xml:space="preserve">Wiley </w:t>
                </w:r>
                <w:r w:rsidR="00AE6DC6">
                  <w:rPr>
                    <w:rFonts w:asciiTheme="minorHAnsi" w:hAnsiTheme="minorHAnsi" w:cstheme="minorBidi"/>
                    <w:lang w:val="en-GB"/>
                  </w:rPr>
                  <w:t>staff</w:t>
                </w:r>
                <w:r w:rsidR="00AE7F6C" w:rsidRPr="4E578E1D">
                  <w:rPr>
                    <w:rFonts w:asciiTheme="minorHAnsi" w:hAnsiTheme="minorHAnsi" w:cstheme="minorBidi"/>
                    <w:lang w:val="en-GB"/>
                  </w:rPr>
                  <w:t xml:space="preserve"> and other academic publishers</w:t>
                </w:r>
                <w:r w:rsidR="00F33A2B">
                  <w:rPr>
                    <w:rFonts w:asciiTheme="minorHAnsi" w:hAnsiTheme="minorHAnsi" w:cstheme="minorBidi"/>
                    <w:lang w:val="en-GB"/>
                  </w:rPr>
                  <w:t>;</w:t>
                </w:r>
                <w:r w:rsidR="00AE7F6C" w:rsidRPr="4E578E1D">
                  <w:rPr>
                    <w:rFonts w:asciiTheme="minorHAnsi" w:hAnsiTheme="minorHAnsi" w:cstheme="minorBidi"/>
                    <w:lang w:val="en-GB"/>
                  </w:rPr>
                  <w:t xml:space="preserve"> Academic and Office services</w:t>
                </w:r>
                <w:r w:rsidR="00F33A2B">
                  <w:rPr>
                    <w:rFonts w:asciiTheme="minorHAnsi" w:hAnsiTheme="minorHAnsi" w:cstheme="minorBidi"/>
                    <w:lang w:val="en-GB"/>
                  </w:rPr>
                  <w:t>, as appropriate</w:t>
                </w:r>
                <w:r w:rsidR="00AE7F6C" w:rsidRPr="4E578E1D">
                  <w:rPr>
                    <w:rFonts w:asciiTheme="minorHAnsi" w:hAnsiTheme="minorHAnsi" w:cstheme="minorBidi"/>
                    <w:lang w:val="en-GB"/>
                  </w:rPr>
                  <w:t>.</w:t>
                </w:r>
              </w:sdtContent>
            </w:sdt>
          </w:p>
          <w:p w14:paraId="4041E87F" w14:textId="0C7C6FB6" w:rsidR="00DC3206" w:rsidRPr="00857F0A" w:rsidRDefault="00DC3206" w:rsidP="007C62CD">
            <w:pPr>
              <w:rPr>
                <w:rFonts w:ascii="Calibri" w:hAnsi="Calibri"/>
                <w:b/>
              </w:rPr>
            </w:pPr>
          </w:p>
        </w:tc>
      </w:tr>
      <w:tr w:rsidR="00A02069" w:rsidRPr="00857F0A" w14:paraId="4041E890" w14:textId="77777777" w:rsidTr="4E578E1D">
        <w:tc>
          <w:tcPr>
            <w:tcW w:w="10548" w:type="dxa"/>
            <w:gridSpan w:val="2"/>
            <w:vAlign w:val="center"/>
          </w:tcPr>
          <w:p w14:paraId="4041E881" w14:textId="77777777" w:rsidR="00857AEC" w:rsidRDefault="00F804B2" w:rsidP="00857AEC">
            <w:pPr>
              <w:spacing w:after="120"/>
              <w:rPr>
                <w:rFonts w:ascii="Calibri" w:hAnsi="Calibri"/>
              </w:rPr>
            </w:pPr>
            <w:r w:rsidRPr="00423F33">
              <w:rPr>
                <w:rFonts w:ascii="Calibri" w:hAnsi="Calibri"/>
                <w:b/>
              </w:rPr>
              <w:t>Overall objective:</w:t>
            </w:r>
            <w:r w:rsidRPr="00423F33">
              <w:rPr>
                <w:rFonts w:ascii="Calibri" w:hAnsi="Calibri"/>
              </w:rPr>
              <w:t xml:space="preserve"> </w:t>
            </w:r>
          </w:p>
          <w:p w14:paraId="4041E882" w14:textId="70DEBC74" w:rsidR="00857AEC" w:rsidRPr="00857AEC" w:rsidRDefault="00857AEC" w:rsidP="00857AEC">
            <w:pPr>
              <w:rPr>
                <w:rFonts w:asciiTheme="minorHAnsi" w:hAnsiTheme="minorHAnsi" w:cstheme="minorHAnsi"/>
              </w:rPr>
            </w:pPr>
            <w:r w:rsidRPr="00857AEC">
              <w:rPr>
                <w:rFonts w:asciiTheme="minorHAnsi" w:hAnsiTheme="minorHAnsi" w:cstheme="minorHAnsi"/>
              </w:rPr>
              <w:t xml:space="preserve">To </w:t>
            </w:r>
            <w:r w:rsidR="00DC2C40">
              <w:rPr>
                <w:rFonts w:asciiTheme="minorHAnsi" w:hAnsiTheme="minorHAnsi" w:cstheme="minorHAnsi"/>
              </w:rPr>
              <w:t>facilitate</w:t>
            </w:r>
            <w:r w:rsidR="00252A98" w:rsidRPr="00857AEC">
              <w:rPr>
                <w:rFonts w:asciiTheme="minorHAnsi" w:hAnsiTheme="minorHAnsi" w:cstheme="minorHAnsi"/>
              </w:rPr>
              <w:t xml:space="preserve"> </w:t>
            </w:r>
            <w:r w:rsidRPr="00857AEC">
              <w:rPr>
                <w:rFonts w:asciiTheme="minorHAnsi" w:hAnsiTheme="minorHAnsi" w:cstheme="minorHAnsi"/>
              </w:rPr>
              <w:t xml:space="preserve">the peer review of manuscripts, from submission to final decision. This includes initial assessment of manuscripts, facilitating external peer review, overseeing the administration of day-to-day operations, handling ethical issues, monitoring </w:t>
            </w:r>
            <w:r w:rsidR="00A763C3">
              <w:rPr>
                <w:rFonts w:asciiTheme="minorHAnsi" w:hAnsiTheme="minorHAnsi" w:cstheme="minorHAnsi"/>
              </w:rPr>
              <w:t>peer review</w:t>
            </w:r>
            <w:r w:rsidR="00A763C3" w:rsidRPr="00857AEC">
              <w:rPr>
                <w:rFonts w:asciiTheme="minorHAnsi" w:hAnsiTheme="minorHAnsi" w:cstheme="minorHAnsi"/>
              </w:rPr>
              <w:t xml:space="preserve"> </w:t>
            </w:r>
            <w:r w:rsidRPr="00857AEC">
              <w:rPr>
                <w:rFonts w:asciiTheme="minorHAnsi" w:hAnsiTheme="minorHAnsi" w:cstheme="minorHAnsi"/>
              </w:rPr>
              <w:t xml:space="preserve">performance, and </w:t>
            </w:r>
            <w:r w:rsidR="00911D0B">
              <w:rPr>
                <w:rFonts w:asciiTheme="minorHAnsi" w:hAnsiTheme="minorHAnsi" w:cstheme="minorHAnsi"/>
              </w:rPr>
              <w:t xml:space="preserve">contributing to the </w:t>
            </w:r>
            <w:r w:rsidRPr="00857AEC">
              <w:rPr>
                <w:rFonts w:asciiTheme="minorHAnsi" w:hAnsiTheme="minorHAnsi" w:cstheme="minorHAnsi"/>
              </w:rPr>
              <w:t>management/development of online manuscript handling software. The ro</w:t>
            </w:r>
            <w:r>
              <w:rPr>
                <w:rFonts w:asciiTheme="minorHAnsi" w:hAnsiTheme="minorHAnsi" w:cstheme="minorHAnsi"/>
              </w:rPr>
              <w:t>le holder will liaise with the p</w:t>
            </w:r>
            <w:r w:rsidRPr="00857AEC">
              <w:rPr>
                <w:rFonts w:asciiTheme="minorHAnsi" w:hAnsiTheme="minorHAnsi" w:cstheme="minorHAnsi"/>
              </w:rPr>
              <w:t xml:space="preserve">roduction </w:t>
            </w:r>
            <w:r>
              <w:rPr>
                <w:rFonts w:asciiTheme="minorHAnsi" w:hAnsiTheme="minorHAnsi" w:cstheme="minorHAnsi"/>
              </w:rPr>
              <w:t>team</w:t>
            </w:r>
            <w:r w:rsidRPr="00857AEC">
              <w:rPr>
                <w:rFonts w:asciiTheme="minorHAnsi" w:hAnsiTheme="minorHAnsi" w:cstheme="minorHAnsi"/>
              </w:rPr>
              <w:t xml:space="preserve"> </w:t>
            </w:r>
            <w:r w:rsidR="00A8380A">
              <w:rPr>
                <w:rFonts w:asciiTheme="minorHAnsi" w:hAnsiTheme="minorHAnsi" w:cstheme="minorHAnsi"/>
              </w:rPr>
              <w:t xml:space="preserve">in matters of shared operational or </w:t>
            </w:r>
            <w:r w:rsidR="00114D21">
              <w:rPr>
                <w:rFonts w:asciiTheme="minorHAnsi" w:hAnsiTheme="minorHAnsi" w:cstheme="minorHAnsi"/>
              </w:rPr>
              <w:t xml:space="preserve">strategic importance. </w:t>
            </w:r>
          </w:p>
          <w:p w14:paraId="4041E883" w14:textId="77777777" w:rsidR="00857F0A" w:rsidRPr="00423F33" w:rsidRDefault="00857F0A" w:rsidP="00B833DB">
            <w:pPr>
              <w:spacing w:after="120"/>
              <w:rPr>
                <w:rFonts w:ascii="Calibri" w:hAnsi="Calibri"/>
              </w:rPr>
            </w:pPr>
          </w:p>
          <w:p w14:paraId="4041E884" w14:textId="77777777" w:rsidR="00F804B2" w:rsidRPr="00857F0A" w:rsidRDefault="00F804B2" w:rsidP="00B833DB">
            <w:pPr>
              <w:spacing w:after="120"/>
              <w:rPr>
                <w:rFonts w:ascii="Calibri" w:hAnsi="Calibri"/>
                <w:b/>
              </w:rPr>
            </w:pPr>
            <w:r w:rsidRPr="00857F0A">
              <w:rPr>
                <w:rFonts w:ascii="Calibri" w:hAnsi="Calibri"/>
                <w:b/>
              </w:rPr>
              <w:t xml:space="preserve">Major </w:t>
            </w:r>
            <w:r w:rsidR="00595647">
              <w:rPr>
                <w:rFonts w:ascii="Calibri" w:hAnsi="Calibri"/>
                <w:b/>
              </w:rPr>
              <w:t>d</w:t>
            </w:r>
            <w:r w:rsidRPr="00857F0A">
              <w:rPr>
                <w:rFonts w:ascii="Calibri" w:hAnsi="Calibri"/>
                <w:b/>
              </w:rPr>
              <w:t>uties:</w:t>
            </w:r>
          </w:p>
          <w:p w14:paraId="4041E885" w14:textId="7DAF9F07" w:rsidR="006A3894" w:rsidRPr="00AF0711" w:rsidRDefault="00F804B2" w:rsidP="00B833DB">
            <w:pPr>
              <w:spacing w:after="120"/>
              <w:rPr>
                <w:rFonts w:ascii="Calibri" w:hAnsi="Calibri"/>
              </w:rPr>
            </w:pPr>
            <w:r w:rsidRPr="4CD76798">
              <w:rPr>
                <w:rFonts w:ascii="Calibri" w:hAnsi="Calibri"/>
              </w:rPr>
              <w:t xml:space="preserve">1. </w:t>
            </w:r>
            <w:r w:rsidR="00C52E00" w:rsidRPr="4CD76798">
              <w:rPr>
                <w:rFonts w:ascii="Calibri" w:hAnsi="Calibri"/>
              </w:rPr>
              <w:t>I</w:t>
            </w:r>
            <w:r w:rsidR="00F2039A" w:rsidRPr="4CD76798">
              <w:rPr>
                <w:rFonts w:ascii="Calibri" w:hAnsi="Calibri"/>
              </w:rPr>
              <w:t xml:space="preserve">nitial assessment of manuscripts to determine suitability </w:t>
            </w:r>
            <w:r w:rsidR="00F86CCC" w:rsidRPr="4CD76798">
              <w:rPr>
                <w:rFonts w:ascii="Calibri" w:hAnsi="Calibri"/>
              </w:rPr>
              <w:t>for</w:t>
            </w:r>
            <w:r w:rsidR="00F86CCC">
              <w:rPr>
                <w:rFonts w:ascii="Calibri" w:hAnsi="Calibri"/>
              </w:rPr>
              <w:t xml:space="preserve"> Foundation journals, primarily</w:t>
            </w:r>
            <w:r w:rsidR="00F86CCC" w:rsidRPr="00F33A2B">
              <w:rPr>
                <w:rFonts w:ascii="Calibri" w:hAnsi="Calibri"/>
                <w:i/>
                <w:iCs/>
              </w:rPr>
              <w:t xml:space="preserve"> New Phytologist</w:t>
            </w:r>
            <w:r w:rsidR="00F2039A" w:rsidRPr="4CD76798">
              <w:rPr>
                <w:rFonts w:ascii="Calibri" w:hAnsi="Calibri"/>
              </w:rPr>
              <w:t>, leading to either rejection without review or a</w:t>
            </w:r>
            <w:r w:rsidRPr="4CD76798">
              <w:rPr>
                <w:rFonts w:ascii="Calibri" w:hAnsi="Calibri"/>
              </w:rPr>
              <w:t xml:space="preserve">ssignment of manuscripts to </w:t>
            </w:r>
            <w:r w:rsidR="006A3894" w:rsidRPr="4CD76798">
              <w:rPr>
                <w:rFonts w:ascii="Calibri" w:hAnsi="Calibri"/>
              </w:rPr>
              <w:t xml:space="preserve">relevant subject </w:t>
            </w:r>
            <w:r w:rsidRPr="4CD76798">
              <w:rPr>
                <w:rFonts w:ascii="Calibri" w:hAnsi="Calibri"/>
              </w:rPr>
              <w:t>Editors</w:t>
            </w:r>
            <w:r w:rsidR="006A3894" w:rsidRPr="4CD76798">
              <w:rPr>
                <w:rFonts w:ascii="Calibri" w:hAnsi="Calibri"/>
              </w:rPr>
              <w:t>.</w:t>
            </w:r>
          </w:p>
          <w:p w14:paraId="4041E886" w14:textId="53828859" w:rsidR="00F804B2" w:rsidRPr="00AF0711" w:rsidRDefault="006A3894" w:rsidP="00B833DB">
            <w:pPr>
              <w:spacing w:after="120"/>
              <w:rPr>
                <w:rFonts w:ascii="Calibri" w:hAnsi="Calibri"/>
              </w:rPr>
            </w:pPr>
            <w:r w:rsidRPr="4CD76798">
              <w:rPr>
                <w:rFonts w:ascii="Calibri" w:hAnsi="Calibri"/>
              </w:rPr>
              <w:t>2. H</w:t>
            </w:r>
            <w:r w:rsidR="00F804B2" w:rsidRPr="4CD76798">
              <w:rPr>
                <w:rFonts w:ascii="Calibri" w:hAnsi="Calibri"/>
              </w:rPr>
              <w:t xml:space="preserve">andling of manuscripts rejected without </w:t>
            </w:r>
            <w:r w:rsidR="00042630" w:rsidRPr="4CD76798">
              <w:rPr>
                <w:rFonts w:ascii="Calibri" w:hAnsi="Calibri"/>
              </w:rPr>
              <w:t xml:space="preserve">review, </w:t>
            </w:r>
            <w:r w:rsidR="00042630">
              <w:rPr>
                <w:rFonts w:ascii="Calibri" w:hAnsi="Calibri"/>
              </w:rPr>
              <w:t>including</w:t>
            </w:r>
            <w:r w:rsidR="00F86CCC">
              <w:rPr>
                <w:rFonts w:ascii="Calibri" w:hAnsi="Calibri"/>
              </w:rPr>
              <w:t xml:space="preserve"> making a decision on suitability, based on their sc</w:t>
            </w:r>
            <w:r w:rsidR="00042630">
              <w:rPr>
                <w:rFonts w:ascii="Calibri" w:hAnsi="Calibri"/>
              </w:rPr>
              <w:t>ientific knowledge and application of journal criteria. S</w:t>
            </w:r>
            <w:r w:rsidRPr="4CD76798">
              <w:rPr>
                <w:rFonts w:ascii="Calibri" w:hAnsi="Calibri"/>
              </w:rPr>
              <w:t xml:space="preserve">ome will be rejected directly by the </w:t>
            </w:r>
            <w:r w:rsidR="00F2039A" w:rsidRPr="4CD76798">
              <w:rPr>
                <w:rFonts w:ascii="Calibri" w:hAnsi="Calibri"/>
              </w:rPr>
              <w:t>post holder</w:t>
            </w:r>
            <w:r w:rsidR="0034374E" w:rsidRPr="4CD76798">
              <w:rPr>
                <w:rFonts w:ascii="Calibri" w:hAnsi="Calibri"/>
              </w:rPr>
              <w:t>,</w:t>
            </w:r>
            <w:r w:rsidRPr="4CD76798">
              <w:rPr>
                <w:rFonts w:ascii="Calibri" w:hAnsi="Calibri"/>
              </w:rPr>
              <w:t xml:space="preserve"> but most will be upon the advice of an Editor</w:t>
            </w:r>
            <w:r w:rsidR="113241D2" w:rsidRPr="4CD76798">
              <w:rPr>
                <w:rFonts w:ascii="Calibri" w:hAnsi="Calibri"/>
              </w:rPr>
              <w:t>ial board member</w:t>
            </w:r>
            <w:r w:rsidRPr="4CD76798">
              <w:rPr>
                <w:rFonts w:ascii="Calibri" w:hAnsi="Calibri"/>
              </w:rPr>
              <w:t>.</w:t>
            </w:r>
          </w:p>
          <w:p w14:paraId="4041E887" w14:textId="38373154" w:rsidR="00C264BD" w:rsidRDefault="006A3894" w:rsidP="00C264BD">
            <w:pPr>
              <w:rPr>
                <w:rFonts w:ascii="Calibri" w:hAnsi="Calibri"/>
              </w:rPr>
            </w:pPr>
            <w:r w:rsidRPr="00AF0711">
              <w:rPr>
                <w:rFonts w:ascii="Calibri" w:hAnsi="Calibri"/>
              </w:rPr>
              <w:t>3</w:t>
            </w:r>
            <w:r w:rsidR="00C264BD" w:rsidRPr="00AF0711">
              <w:rPr>
                <w:rFonts w:ascii="Calibri" w:hAnsi="Calibri"/>
              </w:rPr>
              <w:t>. Peer review</w:t>
            </w:r>
            <w:r w:rsidR="00114D21">
              <w:rPr>
                <w:rFonts w:ascii="Calibri" w:hAnsi="Calibri"/>
              </w:rPr>
              <w:t>:</w:t>
            </w:r>
          </w:p>
          <w:p w14:paraId="6DE95C49" w14:textId="77777777" w:rsidR="00114D21" w:rsidRPr="00AF0711" w:rsidRDefault="00114D21" w:rsidP="00C264BD">
            <w:pPr>
              <w:rPr>
                <w:rFonts w:ascii="Calibri" w:hAnsi="Calibri"/>
              </w:rPr>
            </w:pPr>
          </w:p>
          <w:p w14:paraId="4041E888" w14:textId="40450E84" w:rsidR="00C264BD" w:rsidRPr="00F33A2B" w:rsidRDefault="00C264BD" w:rsidP="00F33A2B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F33A2B">
              <w:rPr>
                <w:rFonts w:ascii="Calibri" w:hAnsi="Calibri"/>
              </w:rPr>
              <w:t>Overseeing the efficient operation of peer review</w:t>
            </w:r>
            <w:r w:rsidR="00F804B2" w:rsidRPr="00F33A2B">
              <w:rPr>
                <w:rFonts w:ascii="Calibri" w:hAnsi="Calibri"/>
              </w:rPr>
              <w:t>, from the point of submission to first decision</w:t>
            </w:r>
            <w:r w:rsidRPr="00F33A2B">
              <w:rPr>
                <w:rFonts w:ascii="Calibri" w:hAnsi="Calibri"/>
              </w:rPr>
              <w:t xml:space="preserve"> (tracking manuscripts, intervening/liaising with editors where necessary, providing authoritative support </w:t>
            </w:r>
            <w:r w:rsidR="00C52E00" w:rsidRPr="00F33A2B">
              <w:rPr>
                <w:rFonts w:ascii="Calibri" w:hAnsi="Calibri"/>
              </w:rPr>
              <w:t xml:space="preserve">and line management </w:t>
            </w:r>
            <w:r w:rsidRPr="00F33A2B">
              <w:rPr>
                <w:rFonts w:ascii="Calibri" w:hAnsi="Calibri"/>
              </w:rPr>
              <w:t xml:space="preserve">for </w:t>
            </w:r>
            <w:r w:rsidR="0054110A" w:rsidRPr="00F33A2B">
              <w:rPr>
                <w:rFonts w:ascii="Calibri" w:hAnsi="Calibri"/>
              </w:rPr>
              <w:t xml:space="preserve">Editorial </w:t>
            </w:r>
            <w:r w:rsidR="00595647" w:rsidRPr="00F33A2B">
              <w:rPr>
                <w:rFonts w:ascii="Calibri" w:hAnsi="Calibri"/>
              </w:rPr>
              <w:t>A</w:t>
            </w:r>
            <w:r w:rsidRPr="00F33A2B">
              <w:rPr>
                <w:rFonts w:ascii="Calibri" w:hAnsi="Calibri"/>
              </w:rPr>
              <w:t>ssistants who perform the day-to-day operations of peer review)</w:t>
            </w:r>
            <w:r w:rsidR="00BD380F" w:rsidRPr="00F33A2B">
              <w:rPr>
                <w:rFonts w:ascii="Calibri" w:hAnsi="Calibri"/>
              </w:rPr>
              <w:t>.</w:t>
            </w:r>
          </w:p>
          <w:p w14:paraId="1ACE8F2E" w14:textId="44ABD245" w:rsidR="003F7E39" w:rsidRDefault="003F7E39" w:rsidP="00456DE1">
            <w:pPr>
              <w:pStyle w:val="ListParagraph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456DE1">
              <w:rPr>
                <w:rFonts w:ascii="Calibri" w:hAnsi="Calibri"/>
              </w:rPr>
              <w:t>Scheduling and overseeing work plans for the peer review team, ensuring adequate cover over holiday and periods of absence.</w:t>
            </w:r>
          </w:p>
          <w:p w14:paraId="4041E889" w14:textId="764BC13A" w:rsidR="00C264BD" w:rsidRDefault="00C264BD" w:rsidP="0050225F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ascii="Calibri" w:hAnsi="Calibri"/>
              </w:rPr>
            </w:pPr>
            <w:r w:rsidRPr="00F33A2B">
              <w:rPr>
                <w:rFonts w:ascii="Calibri" w:hAnsi="Calibri"/>
              </w:rPr>
              <w:t>Resolving</w:t>
            </w:r>
            <w:r w:rsidR="0034374E" w:rsidRPr="00F33A2B">
              <w:rPr>
                <w:rFonts w:ascii="Calibri" w:hAnsi="Calibri"/>
              </w:rPr>
              <w:t xml:space="preserve"> ethical issues and</w:t>
            </w:r>
            <w:r w:rsidRPr="00F33A2B">
              <w:rPr>
                <w:rFonts w:ascii="Calibri" w:hAnsi="Calibri"/>
              </w:rPr>
              <w:t xml:space="preserve"> </w:t>
            </w:r>
            <w:r w:rsidR="00595647" w:rsidRPr="00F33A2B">
              <w:rPr>
                <w:rFonts w:ascii="Calibri" w:hAnsi="Calibri"/>
              </w:rPr>
              <w:t>A</w:t>
            </w:r>
            <w:r w:rsidRPr="00F33A2B">
              <w:rPr>
                <w:rFonts w:ascii="Calibri" w:hAnsi="Calibri"/>
              </w:rPr>
              <w:t>uthor/</w:t>
            </w:r>
            <w:r w:rsidR="00595647" w:rsidRPr="00F33A2B">
              <w:rPr>
                <w:rFonts w:ascii="Calibri" w:hAnsi="Calibri"/>
              </w:rPr>
              <w:t>Reviewer/E</w:t>
            </w:r>
            <w:r w:rsidRPr="00F33A2B">
              <w:rPr>
                <w:rFonts w:ascii="Calibri" w:hAnsi="Calibri"/>
              </w:rPr>
              <w:t>ditor queries</w:t>
            </w:r>
            <w:r w:rsidR="006A3894" w:rsidRPr="00F33A2B">
              <w:rPr>
                <w:rFonts w:ascii="Calibri" w:hAnsi="Calibri"/>
              </w:rPr>
              <w:t xml:space="preserve">, including </w:t>
            </w:r>
            <w:r w:rsidR="00423F33" w:rsidRPr="00F33A2B">
              <w:rPr>
                <w:rFonts w:ascii="Calibri" w:hAnsi="Calibri"/>
              </w:rPr>
              <w:t>appeals</w:t>
            </w:r>
            <w:r w:rsidR="0034374E" w:rsidRPr="00F33A2B">
              <w:rPr>
                <w:rFonts w:ascii="Calibri" w:hAnsi="Calibri"/>
              </w:rPr>
              <w:t>, disputes</w:t>
            </w:r>
            <w:r w:rsidR="00423F33" w:rsidRPr="00F33A2B">
              <w:rPr>
                <w:rFonts w:ascii="Calibri" w:hAnsi="Calibri"/>
              </w:rPr>
              <w:t xml:space="preserve"> </w:t>
            </w:r>
            <w:r w:rsidR="006A3894" w:rsidRPr="00F33A2B">
              <w:rPr>
                <w:rFonts w:ascii="Calibri" w:hAnsi="Calibri"/>
              </w:rPr>
              <w:t>and publication misconducts</w:t>
            </w:r>
            <w:r w:rsidR="009D6A84" w:rsidRPr="00F33A2B">
              <w:rPr>
                <w:rFonts w:ascii="Calibri" w:hAnsi="Calibri"/>
              </w:rPr>
              <w:t>, escalating to the Senior Peer Review Manager as appropriate</w:t>
            </w:r>
            <w:r w:rsidR="006A3894" w:rsidRPr="00F33A2B">
              <w:rPr>
                <w:rFonts w:ascii="Calibri" w:hAnsi="Calibri"/>
              </w:rPr>
              <w:t>.</w:t>
            </w:r>
          </w:p>
          <w:p w14:paraId="6EFD70C2" w14:textId="4279F9DF" w:rsidR="00456DE1" w:rsidRDefault="00C264BD" w:rsidP="0050225F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ascii="Calibri" w:hAnsi="Calibri"/>
              </w:rPr>
            </w:pPr>
            <w:r w:rsidRPr="00F33A2B">
              <w:rPr>
                <w:rFonts w:ascii="Calibri" w:hAnsi="Calibri"/>
              </w:rPr>
              <w:t>Mo</w:t>
            </w:r>
            <w:r w:rsidR="00386D83">
              <w:rPr>
                <w:rFonts w:ascii="Calibri" w:hAnsi="Calibri"/>
              </w:rPr>
              <w:t>nitoring</w:t>
            </w:r>
            <w:r w:rsidR="0050225F">
              <w:rPr>
                <w:rFonts w:ascii="Calibri" w:hAnsi="Calibri"/>
              </w:rPr>
              <w:t xml:space="preserve">, </w:t>
            </w:r>
            <w:r w:rsidR="00386D83">
              <w:rPr>
                <w:rFonts w:ascii="Calibri" w:hAnsi="Calibri"/>
              </w:rPr>
              <w:t>preparing</w:t>
            </w:r>
            <w:r w:rsidR="0050225F">
              <w:rPr>
                <w:rFonts w:ascii="Calibri" w:hAnsi="Calibri"/>
              </w:rPr>
              <w:t xml:space="preserve"> and presenting regular </w:t>
            </w:r>
            <w:r w:rsidRPr="00F33A2B">
              <w:rPr>
                <w:rFonts w:ascii="Calibri" w:hAnsi="Calibri"/>
              </w:rPr>
              <w:t>journal statistics (</w:t>
            </w:r>
            <w:r w:rsidR="0050225F">
              <w:rPr>
                <w:rFonts w:ascii="Calibri" w:hAnsi="Calibri"/>
              </w:rPr>
              <w:t xml:space="preserve">monthly, quarterly, annually as appropriate, including data on </w:t>
            </w:r>
            <w:r w:rsidRPr="00F33A2B">
              <w:rPr>
                <w:rFonts w:ascii="Calibri" w:hAnsi="Calibri"/>
              </w:rPr>
              <w:t>number of submissions, processing times, decision rates)</w:t>
            </w:r>
            <w:r w:rsidR="00386D83">
              <w:rPr>
                <w:rFonts w:ascii="Calibri" w:hAnsi="Calibri"/>
              </w:rPr>
              <w:t xml:space="preserve"> to ensure peer review </w:t>
            </w:r>
            <w:r w:rsidR="0050225F">
              <w:rPr>
                <w:rFonts w:ascii="Calibri" w:hAnsi="Calibri"/>
              </w:rPr>
              <w:t>targets</w:t>
            </w:r>
            <w:r w:rsidR="00386D83">
              <w:rPr>
                <w:rFonts w:ascii="Calibri" w:hAnsi="Calibri"/>
              </w:rPr>
              <w:t xml:space="preserve"> are met and the standard</w:t>
            </w:r>
            <w:r w:rsidR="0050225F">
              <w:rPr>
                <w:rFonts w:ascii="Calibri" w:hAnsi="Calibri"/>
              </w:rPr>
              <w:t>s of quality and peer review integrity are upheld</w:t>
            </w:r>
            <w:r w:rsidRPr="00F33A2B">
              <w:rPr>
                <w:rFonts w:ascii="Calibri" w:hAnsi="Calibri"/>
              </w:rPr>
              <w:t>.</w:t>
            </w:r>
          </w:p>
          <w:p w14:paraId="4041E88B" w14:textId="3732461B" w:rsidR="00C52E00" w:rsidRPr="00456DE1" w:rsidRDefault="7744A787" w:rsidP="00D95A5F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Calibri" w:hAnsi="Calibri"/>
              </w:rPr>
            </w:pPr>
            <w:r w:rsidRPr="00456DE1">
              <w:rPr>
                <w:rFonts w:ascii="Calibri" w:hAnsi="Calibri"/>
              </w:rPr>
              <w:t>O</w:t>
            </w:r>
            <w:r w:rsidR="009D6A84" w:rsidRPr="00456DE1">
              <w:rPr>
                <w:rFonts w:ascii="Calibri" w:hAnsi="Calibri"/>
              </w:rPr>
              <w:t xml:space="preserve">peration and management </w:t>
            </w:r>
            <w:r w:rsidR="00F804B2" w:rsidRPr="00456DE1">
              <w:rPr>
                <w:rFonts w:ascii="Calibri" w:hAnsi="Calibri"/>
              </w:rPr>
              <w:t xml:space="preserve">of </w:t>
            </w:r>
            <w:r w:rsidR="00FD7246" w:rsidRPr="00456DE1">
              <w:rPr>
                <w:rFonts w:ascii="Calibri" w:hAnsi="Calibri"/>
              </w:rPr>
              <w:t xml:space="preserve">online </w:t>
            </w:r>
            <w:r w:rsidR="00F804B2" w:rsidRPr="00456DE1">
              <w:rPr>
                <w:rFonts w:ascii="Calibri" w:hAnsi="Calibri"/>
              </w:rPr>
              <w:t xml:space="preserve">manuscript </w:t>
            </w:r>
            <w:r w:rsidR="00CF5E5A" w:rsidRPr="00456DE1">
              <w:rPr>
                <w:rFonts w:ascii="Calibri" w:hAnsi="Calibri"/>
              </w:rPr>
              <w:t xml:space="preserve">submission and peer review workflow </w:t>
            </w:r>
            <w:r w:rsidR="00FD7246" w:rsidRPr="00456DE1">
              <w:rPr>
                <w:rFonts w:ascii="Calibri" w:hAnsi="Calibri"/>
              </w:rPr>
              <w:t xml:space="preserve">system </w:t>
            </w:r>
            <w:r w:rsidR="00F804B2" w:rsidRPr="00456DE1">
              <w:rPr>
                <w:rFonts w:ascii="Calibri" w:hAnsi="Calibri"/>
              </w:rPr>
              <w:t xml:space="preserve">(currently provided by </w:t>
            </w:r>
            <w:proofErr w:type="spellStart"/>
            <w:r w:rsidR="00F804B2" w:rsidRPr="00456DE1">
              <w:rPr>
                <w:rFonts w:ascii="Calibri" w:hAnsi="Calibri"/>
              </w:rPr>
              <w:t>ScholarOne</w:t>
            </w:r>
            <w:proofErr w:type="spellEnd"/>
            <w:r w:rsidR="00F804B2" w:rsidRPr="00456DE1">
              <w:rPr>
                <w:rFonts w:ascii="Calibri" w:hAnsi="Calibri"/>
              </w:rPr>
              <w:t xml:space="preserve"> Manuscripts) and development of procedures as necessary (</w:t>
            </w:r>
            <w:r w:rsidR="00CF5E5A" w:rsidRPr="00456DE1">
              <w:rPr>
                <w:rFonts w:ascii="Calibri" w:hAnsi="Calibri"/>
              </w:rPr>
              <w:t xml:space="preserve">e.g. </w:t>
            </w:r>
            <w:r w:rsidR="00F804B2" w:rsidRPr="00456DE1">
              <w:rPr>
                <w:rFonts w:ascii="Calibri" w:hAnsi="Calibri"/>
              </w:rPr>
              <w:t>dealing with problems and database releases, enhancements/expanding use of database)</w:t>
            </w:r>
            <w:r w:rsidR="00FD7246" w:rsidRPr="00456DE1">
              <w:rPr>
                <w:rFonts w:ascii="Calibri" w:hAnsi="Calibri"/>
              </w:rPr>
              <w:t>.</w:t>
            </w:r>
          </w:p>
          <w:p w14:paraId="5A19EEEA" w14:textId="39A2537B" w:rsidR="004D6038" w:rsidRDefault="00D903D2" w:rsidP="00B833DB">
            <w:pPr>
              <w:spacing w:after="12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4. </w:t>
            </w:r>
            <w:r w:rsidR="004431E9">
              <w:rPr>
                <w:rFonts w:ascii="Calibri" w:hAnsi="Calibri"/>
              </w:rPr>
              <w:t xml:space="preserve">Supporting the Senior Peer Review manager in </w:t>
            </w:r>
            <w:r w:rsidR="004F0419" w:rsidRPr="00C12352">
              <w:rPr>
                <w:rFonts w:asciiTheme="minorHAnsi" w:hAnsiTheme="minorHAnsi" w:cstheme="minorHAnsi"/>
                <w:szCs w:val="22"/>
                <w:lang w:val="en-GB"/>
              </w:rPr>
              <w:t>maintaining</w:t>
            </w:r>
            <w:r w:rsidR="004431E9" w:rsidRPr="00C12352">
              <w:rPr>
                <w:rFonts w:asciiTheme="minorHAnsi" w:hAnsiTheme="minorHAnsi" w:cstheme="minorHAnsi"/>
                <w:szCs w:val="22"/>
                <w:lang w:val="en-GB"/>
              </w:rPr>
              <w:t xml:space="preserve"> resources related to submission and peer review</w:t>
            </w:r>
            <w:r w:rsidR="004F0419">
              <w:rPr>
                <w:rFonts w:asciiTheme="minorHAnsi" w:hAnsiTheme="minorHAnsi" w:cstheme="minorHAnsi"/>
                <w:szCs w:val="22"/>
                <w:lang w:val="en-GB"/>
              </w:rPr>
              <w:t xml:space="preserve"> across journal and Foundation resources</w:t>
            </w:r>
            <w:r w:rsidR="000C43AC">
              <w:rPr>
                <w:rFonts w:asciiTheme="minorHAnsi" w:hAnsiTheme="minorHAnsi" w:cstheme="minorHAnsi"/>
                <w:szCs w:val="22"/>
                <w:lang w:val="en-GB"/>
              </w:rPr>
              <w:t xml:space="preserve"> and liaising with Central Office colleague</w:t>
            </w:r>
            <w:r w:rsidR="00DC2C40">
              <w:rPr>
                <w:rFonts w:asciiTheme="minorHAnsi" w:hAnsiTheme="minorHAnsi" w:cstheme="minorHAnsi"/>
                <w:szCs w:val="22"/>
                <w:lang w:val="en-GB"/>
              </w:rPr>
              <w:t>s</w:t>
            </w:r>
            <w:r w:rsidR="000C43AC">
              <w:rPr>
                <w:rFonts w:asciiTheme="minorHAnsi" w:hAnsiTheme="minorHAnsi" w:cstheme="minorHAnsi"/>
                <w:szCs w:val="22"/>
                <w:lang w:val="en-GB"/>
              </w:rPr>
              <w:t xml:space="preserve"> and external stakeholders as appropriate</w:t>
            </w:r>
            <w:r w:rsidR="004431E9">
              <w:rPr>
                <w:rFonts w:asciiTheme="minorHAnsi" w:hAnsiTheme="minorHAnsi" w:cstheme="minorHAnsi"/>
                <w:szCs w:val="22"/>
                <w:lang w:val="en-GB"/>
              </w:rPr>
              <w:t>.</w:t>
            </w:r>
            <w:r>
              <w:rPr>
                <w:rFonts w:ascii="Calibri" w:hAnsi="Calibri"/>
              </w:rPr>
              <w:t xml:space="preserve">  </w:t>
            </w:r>
          </w:p>
          <w:p w14:paraId="5CA4930D" w14:textId="1EB858AC" w:rsidR="00093B0E" w:rsidRDefault="00093B0E" w:rsidP="00B833DB">
            <w:pPr>
              <w:spacing w:after="120"/>
              <w:rPr>
                <w:rFonts w:ascii="Calibri" w:hAnsi="Calibri"/>
              </w:rPr>
            </w:pPr>
            <w:r w:rsidRPr="028585C5">
              <w:rPr>
                <w:rFonts w:ascii="Calibri" w:hAnsi="Calibri"/>
              </w:rPr>
              <w:t>5. Implementation and execution of projects to improve the peer review experience for authors</w:t>
            </w:r>
            <w:r w:rsidR="2D0649CF" w:rsidRPr="028585C5">
              <w:rPr>
                <w:rFonts w:ascii="Calibri" w:hAnsi="Calibri"/>
              </w:rPr>
              <w:t xml:space="preserve">, reviewers </w:t>
            </w:r>
            <w:r w:rsidRPr="028585C5">
              <w:rPr>
                <w:rFonts w:ascii="Calibri" w:hAnsi="Calibri"/>
              </w:rPr>
              <w:t xml:space="preserve">and editors, including liaison with production and other Central Office colleagues, external and internal stakeholders. </w:t>
            </w:r>
          </w:p>
          <w:p w14:paraId="6C5CC9E0" w14:textId="25301BB2" w:rsidR="00386D83" w:rsidRDefault="00093B0E" w:rsidP="00386D83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</w:rPr>
              <w:t>6</w:t>
            </w:r>
            <w:r w:rsidR="006A3894" w:rsidRPr="00AF0711">
              <w:rPr>
                <w:rFonts w:ascii="Calibri" w:hAnsi="Calibri"/>
              </w:rPr>
              <w:t xml:space="preserve">. </w:t>
            </w:r>
            <w:r w:rsidR="00AF0711" w:rsidRPr="00AF0711">
              <w:rPr>
                <w:rFonts w:ascii="Calibri" w:hAnsi="Calibri"/>
              </w:rPr>
              <w:t xml:space="preserve">To </w:t>
            </w:r>
            <w:r w:rsidR="00AF0711" w:rsidRPr="00AF0711">
              <w:rPr>
                <w:rFonts w:ascii="Calibri" w:hAnsi="Calibri"/>
                <w:szCs w:val="22"/>
              </w:rPr>
              <w:t xml:space="preserve">undertake other duties </w:t>
            </w:r>
            <w:r w:rsidR="00B71C67">
              <w:rPr>
                <w:rFonts w:ascii="Calibri" w:hAnsi="Calibri"/>
                <w:szCs w:val="22"/>
              </w:rPr>
              <w:t>as required</w:t>
            </w:r>
            <w:r w:rsidR="00AF0711" w:rsidRPr="00AF0711">
              <w:rPr>
                <w:rFonts w:ascii="Calibri" w:hAnsi="Calibri"/>
                <w:szCs w:val="22"/>
              </w:rPr>
              <w:t xml:space="preserve"> by the </w:t>
            </w:r>
            <w:r w:rsidR="00A763C3">
              <w:rPr>
                <w:rFonts w:ascii="Calibri" w:hAnsi="Calibri"/>
                <w:szCs w:val="22"/>
              </w:rPr>
              <w:t xml:space="preserve">Senior Peer Review Manager, and </w:t>
            </w:r>
            <w:r w:rsidR="00AF0711" w:rsidRPr="00AF0711">
              <w:rPr>
                <w:rFonts w:ascii="Calibri" w:hAnsi="Calibri"/>
                <w:szCs w:val="22"/>
              </w:rPr>
              <w:t>Managing Editor</w:t>
            </w:r>
            <w:r w:rsidR="009D6A84">
              <w:rPr>
                <w:rFonts w:ascii="Calibri" w:hAnsi="Calibri"/>
                <w:szCs w:val="22"/>
              </w:rPr>
              <w:t>s</w:t>
            </w:r>
            <w:r w:rsidR="00FD7246">
              <w:rPr>
                <w:rFonts w:ascii="Calibri" w:hAnsi="Calibri"/>
                <w:szCs w:val="22"/>
              </w:rPr>
              <w:t>, including</w:t>
            </w:r>
            <w:r w:rsidR="00FC791F">
              <w:rPr>
                <w:rFonts w:ascii="Calibri" w:hAnsi="Calibri"/>
                <w:szCs w:val="22"/>
              </w:rPr>
              <w:t xml:space="preserve"> </w:t>
            </w:r>
            <w:r w:rsidR="004A7EF7">
              <w:rPr>
                <w:rFonts w:ascii="Calibri" w:hAnsi="Calibri"/>
                <w:szCs w:val="22"/>
              </w:rPr>
              <w:t xml:space="preserve">the implementation and </w:t>
            </w:r>
            <w:r w:rsidR="004D6038">
              <w:rPr>
                <w:rFonts w:ascii="Calibri" w:hAnsi="Calibri"/>
                <w:szCs w:val="22"/>
              </w:rPr>
              <w:t>execution</w:t>
            </w:r>
            <w:r w:rsidR="004A7EF7">
              <w:rPr>
                <w:rFonts w:ascii="Calibri" w:hAnsi="Calibri"/>
                <w:szCs w:val="22"/>
              </w:rPr>
              <w:t xml:space="preserve"> of </w:t>
            </w:r>
            <w:r w:rsidR="00FC791F">
              <w:rPr>
                <w:rFonts w:ascii="Calibri" w:hAnsi="Calibri"/>
                <w:szCs w:val="22"/>
              </w:rPr>
              <w:t>projects related to the journals</w:t>
            </w:r>
            <w:r w:rsidR="009D6A84">
              <w:rPr>
                <w:rFonts w:ascii="Calibri" w:hAnsi="Calibri"/>
                <w:szCs w:val="22"/>
              </w:rPr>
              <w:t>’</w:t>
            </w:r>
            <w:r w:rsidR="00FC791F">
              <w:rPr>
                <w:rFonts w:ascii="Calibri" w:hAnsi="Calibri"/>
                <w:szCs w:val="22"/>
              </w:rPr>
              <w:t xml:space="preserve"> development and</w:t>
            </w:r>
            <w:r w:rsidR="00FD7246">
              <w:rPr>
                <w:rFonts w:ascii="Calibri" w:hAnsi="Calibri"/>
                <w:szCs w:val="22"/>
              </w:rPr>
              <w:t xml:space="preserve"> the cover of peer review admin </w:t>
            </w:r>
            <w:r w:rsidR="00FC791F">
              <w:rPr>
                <w:rFonts w:ascii="Calibri" w:hAnsi="Calibri"/>
                <w:szCs w:val="22"/>
              </w:rPr>
              <w:t xml:space="preserve">and production </w:t>
            </w:r>
            <w:r w:rsidR="00FD7246">
              <w:rPr>
                <w:rFonts w:ascii="Calibri" w:hAnsi="Calibri"/>
                <w:szCs w:val="22"/>
              </w:rPr>
              <w:t>during staff vacations/absence etc.</w:t>
            </w:r>
            <w:r w:rsidR="00386D83">
              <w:rPr>
                <w:rFonts w:ascii="Calibri" w:hAnsi="Calibri"/>
                <w:szCs w:val="22"/>
              </w:rPr>
              <w:t xml:space="preserve"> </w:t>
            </w:r>
          </w:p>
          <w:p w14:paraId="52500FCF" w14:textId="77777777" w:rsidR="00386D83" w:rsidRDefault="00386D83" w:rsidP="00386D83">
            <w:pPr>
              <w:rPr>
                <w:rFonts w:ascii="Calibri" w:hAnsi="Calibri"/>
                <w:szCs w:val="22"/>
              </w:rPr>
            </w:pPr>
          </w:p>
          <w:p w14:paraId="67C102B0" w14:textId="23BB87FD" w:rsidR="00386D83" w:rsidRPr="00386D83" w:rsidRDefault="00386D83" w:rsidP="00386D83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7.</w:t>
            </w:r>
            <w:r w:rsidRPr="00386D83">
              <w:rPr>
                <w:rFonts w:asciiTheme="minorHAnsi" w:hAnsiTheme="minorHAnsi" w:cstheme="minorHAnsi"/>
                <w:szCs w:val="22"/>
                <w:lang w:val="en-GB"/>
              </w:rPr>
              <w:t xml:space="preserve">Represent The New Phytologist Foundation at national and international conferences, New Phytologist Symposia and Editorial meetings. </w:t>
            </w:r>
          </w:p>
          <w:p w14:paraId="57A7634C" w14:textId="77777777" w:rsidR="00386D83" w:rsidRDefault="00386D83" w:rsidP="002907CF">
            <w:pPr>
              <w:rPr>
                <w:rFonts w:ascii="Calibri" w:hAnsi="Calibri"/>
                <w:szCs w:val="22"/>
              </w:rPr>
            </w:pPr>
          </w:p>
          <w:p w14:paraId="4041E88F" w14:textId="1DA2EE23" w:rsidR="00273BC3" w:rsidRPr="00857F0A" w:rsidRDefault="00273BC3" w:rsidP="002907CF">
            <w:pPr>
              <w:rPr>
                <w:rFonts w:ascii="Calibri" w:hAnsi="Calibri"/>
              </w:rPr>
            </w:pPr>
          </w:p>
        </w:tc>
      </w:tr>
    </w:tbl>
    <w:p w14:paraId="4041E891" w14:textId="77777777" w:rsidR="00EB2BEA" w:rsidRPr="00857F0A" w:rsidRDefault="00EB2BEA" w:rsidP="00BD380F">
      <w:pPr>
        <w:rPr>
          <w:rFonts w:ascii="Calibri" w:hAnsi="Calibri"/>
        </w:rPr>
      </w:pPr>
    </w:p>
    <w:sectPr w:rsidR="00EB2BEA" w:rsidRPr="00857F0A" w:rsidSect="00D45A61">
      <w:pgSz w:w="11909" w:h="16834"/>
      <w:pgMar w:top="720" w:right="720" w:bottom="567" w:left="720" w:header="0" w:footer="0" w:gutter="0"/>
      <w:paperSrc w:first="15" w:other="15"/>
      <w:cols w:space="709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1A8B"/>
    <w:multiLevelType w:val="hybridMultilevel"/>
    <w:tmpl w:val="3CE0E2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0169"/>
    <w:multiLevelType w:val="hybridMultilevel"/>
    <w:tmpl w:val="D6BA42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024759">
    <w:abstractNumId w:val="1"/>
  </w:num>
  <w:num w:numId="2" w16cid:durableId="30816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AE"/>
    <w:rsid w:val="00042630"/>
    <w:rsid w:val="00067D06"/>
    <w:rsid w:val="00093B0E"/>
    <w:rsid w:val="000A39A4"/>
    <w:rsid w:val="000C43AC"/>
    <w:rsid w:val="000D364C"/>
    <w:rsid w:val="000E4CAA"/>
    <w:rsid w:val="000F5AE8"/>
    <w:rsid w:val="000F6CE1"/>
    <w:rsid w:val="00100B00"/>
    <w:rsid w:val="00114D21"/>
    <w:rsid w:val="00151880"/>
    <w:rsid w:val="001C61A7"/>
    <w:rsid w:val="002200D3"/>
    <w:rsid w:val="00225870"/>
    <w:rsid w:val="00252A98"/>
    <w:rsid w:val="00271D02"/>
    <w:rsid w:val="00273BC3"/>
    <w:rsid w:val="002865AE"/>
    <w:rsid w:val="002907CF"/>
    <w:rsid w:val="00300069"/>
    <w:rsid w:val="003074D6"/>
    <w:rsid w:val="0034374E"/>
    <w:rsid w:val="0038131F"/>
    <w:rsid w:val="00386D83"/>
    <w:rsid w:val="00397E0E"/>
    <w:rsid w:val="003C3D90"/>
    <w:rsid w:val="003F7E39"/>
    <w:rsid w:val="004168AB"/>
    <w:rsid w:val="00423F33"/>
    <w:rsid w:val="00436439"/>
    <w:rsid w:val="004431E9"/>
    <w:rsid w:val="00456DE1"/>
    <w:rsid w:val="00492A2C"/>
    <w:rsid w:val="004A7EF7"/>
    <w:rsid w:val="004B0C12"/>
    <w:rsid w:val="004B6171"/>
    <w:rsid w:val="004C4CC5"/>
    <w:rsid w:val="004D6038"/>
    <w:rsid w:val="004F0419"/>
    <w:rsid w:val="004F1541"/>
    <w:rsid w:val="0050225F"/>
    <w:rsid w:val="00517726"/>
    <w:rsid w:val="0054110A"/>
    <w:rsid w:val="00595647"/>
    <w:rsid w:val="0062230A"/>
    <w:rsid w:val="006A3894"/>
    <w:rsid w:val="006E21F3"/>
    <w:rsid w:val="007A2DA0"/>
    <w:rsid w:val="007C62CD"/>
    <w:rsid w:val="007E4E24"/>
    <w:rsid w:val="00825A78"/>
    <w:rsid w:val="00857AEC"/>
    <w:rsid w:val="00857F0A"/>
    <w:rsid w:val="009050F7"/>
    <w:rsid w:val="00911D0B"/>
    <w:rsid w:val="00917222"/>
    <w:rsid w:val="0093314F"/>
    <w:rsid w:val="0094394D"/>
    <w:rsid w:val="009674CB"/>
    <w:rsid w:val="0097729E"/>
    <w:rsid w:val="009966EF"/>
    <w:rsid w:val="009B29B9"/>
    <w:rsid w:val="009D6A84"/>
    <w:rsid w:val="00A02069"/>
    <w:rsid w:val="00A3022E"/>
    <w:rsid w:val="00A34A17"/>
    <w:rsid w:val="00A53619"/>
    <w:rsid w:val="00A763C3"/>
    <w:rsid w:val="00A8380A"/>
    <w:rsid w:val="00AD4E8A"/>
    <w:rsid w:val="00AD72DB"/>
    <w:rsid w:val="00AE6DC6"/>
    <w:rsid w:val="00AE7F6C"/>
    <w:rsid w:val="00AF0711"/>
    <w:rsid w:val="00B00B08"/>
    <w:rsid w:val="00B17620"/>
    <w:rsid w:val="00B66855"/>
    <w:rsid w:val="00B71C67"/>
    <w:rsid w:val="00B833DB"/>
    <w:rsid w:val="00BC2136"/>
    <w:rsid w:val="00BD380F"/>
    <w:rsid w:val="00C221F0"/>
    <w:rsid w:val="00C264BD"/>
    <w:rsid w:val="00C52E00"/>
    <w:rsid w:val="00CD43FA"/>
    <w:rsid w:val="00CE03C4"/>
    <w:rsid w:val="00CF5E5A"/>
    <w:rsid w:val="00D16AB7"/>
    <w:rsid w:val="00D274C4"/>
    <w:rsid w:val="00D45A61"/>
    <w:rsid w:val="00D903D2"/>
    <w:rsid w:val="00DB696E"/>
    <w:rsid w:val="00DC2C40"/>
    <w:rsid w:val="00DC3206"/>
    <w:rsid w:val="00DC7119"/>
    <w:rsid w:val="00DD3DD2"/>
    <w:rsid w:val="00DF6A03"/>
    <w:rsid w:val="00E00C42"/>
    <w:rsid w:val="00E26864"/>
    <w:rsid w:val="00E4240A"/>
    <w:rsid w:val="00E859A8"/>
    <w:rsid w:val="00EB2BEA"/>
    <w:rsid w:val="00EC65BC"/>
    <w:rsid w:val="00EF7E04"/>
    <w:rsid w:val="00F2039A"/>
    <w:rsid w:val="00F26228"/>
    <w:rsid w:val="00F33A2B"/>
    <w:rsid w:val="00F804B2"/>
    <w:rsid w:val="00F86CCC"/>
    <w:rsid w:val="00F94840"/>
    <w:rsid w:val="00F965D3"/>
    <w:rsid w:val="00FC791F"/>
    <w:rsid w:val="00FD7246"/>
    <w:rsid w:val="028585C5"/>
    <w:rsid w:val="052D3786"/>
    <w:rsid w:val="113241D2"/>
    <w:rsid w:val="2108276F"/>
    <w:rsid w:val="2D0649CF"/>
    <w:rsid w:val="4CD76798"/>
    <w:rsid w:val="4E578E1D"/>
    <w:rsid w:val="581132EA"/>
    <w:rsid w:val="62669FD1"/>
    <w:rsid w:val="684A9E35"/>
    <w:rsid w:val="7744A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41E868"/>
  <w15:docId w15:val="{2F7E2BD0-9BB8-44D3-93E0-D5214BA8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rsid w:val="003074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74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74D6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3074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74D6"/>
    <w:rPr>
      <w:b/>
      <w:bCs/>
      <w:lang w:val="en-US"/>
    </w:rPr>
  </w:style>
  <w:style w:type="paragraph" w:styleId="Revision">
    <w:name w:val="Revision"/>
    <w:hidden/>
    <w:uiPriority w:val="99"/>
    <w:semiHidden/>
    <w:rsid w:val="0093314F"/>
    <w:rPr>
      <w:sz w:val="22"/>
      <w:lang w:val="en-US"/>
    </w:rPr>
  </w:style>
  <w:style w:type="paragraph" w:styleId="ListParagraph">
    <w:name w:val="List Paragraph"/>
    <w:basedOn w:val="Normal"/>
    <w:uiPriority w:val="34"/>
    <w:qFormat/>
    <w:rsid w:val="003F7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0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975E1471A341DAB54894905EB4B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CDFB4-B81C-4671-B5CC-DB585AE79856}"/>
      </w:docPartPr>
      <w:docPartBody>
        <w:p w:rsidR="00C00C70" w:rsidRDefault="004C4CC5" w:rsidP="004C4CC5">
          <w:pPr>
            <w:pStyle w:val="19975E1471A341DAB54894905EB4BA981"/>
          </w:pPr>
          <w:r w:rsidRPr="00857F0A">
            <w:rPr>
              <w:rStyle w:val="PlaceholderText"/>
              <w:rFonts w:ascii="Calibri" w:hAnsi="Calibri"/>
              <w:b/>
              <w:sz w:val="28"/>
              <w:szCs w:val="28"/>
            </w:rPr>
            <w:t>Click here to enter text.</w:t>
          </w:r>
        </w:p>
      </w:docPartBody>
    </w:docPart>
    <w:docPart>
      <w:docPartPr>
        <w:name w:val="790B4056071343AFB8EAE1E49EB94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60F7B-BB62-449D-B48A-89CDB3D1B98C}"/>
      </w:docPartPr>
      <w:docPartBody>
        <w:p w:rsidR="00C00C70" w:rsidRDefault="004C4CC5" w:rsidP="004C4CC5">
          <w:pPr>
            <w:pStyle w:val="790B4056071343AFB8EAE1E49EB942B6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D25DAED7B7904994AC9275148A482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7E901-6B18-4BB4-AA28-327340EF7B84}"/>
      </w:docPartPr>
      <w:docPartBody>
        <w:p w:rsidR="00C00C70" w:rsidRDefault="004C4CC5" w:rsidP="004C4CC5">
          <w:pPr>
            <w:pStyle w:val="D25DAED7B7904994AC9275148A4828A21"/>
          </w:pPr>
          <w:r>
            <w:rPr>
              <w:rFonts w:ascii="Calibri" w:hAnsi="Calibri"/>
            </w:rPr>
            <w:t>E</w:t>
          </w:r>
          <w:r w:rsidRPr="008E6F50">
            <w:rPr>
              <w:rStyle w:val="PlaceholderText"/>
            </w:rPr>
            <w:t>nter text.</w:t>
          </w:r>
        </w:p>
      </w:docPartBody>
    </w:docPart>
    <w:docPart>
      <w:docPartPr>
        <w:name w:val="AB2E6DC53DCB455CB98B5079DF447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8CF0D-B8EB-4D5A-85D7-267D789761A2}"/>
      </w:docPartPr>
      <w:docPartBody>
        <w:p w:rsidR="00C00C70" w:rsidRDefault="004C4CC5" w:rsidP="004C4CC5">
          <w:pPr>
            <w:pStyle w:val="AB2E6DC53DCB455CB98B5079DF4479E9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A781884DFAA34A4093E556387EBF6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A507-1E14-48C4-AD65-3D26D2DBFB8C}"/>
      </w:docPartPr>
      <w:docPartBody>
        <w:p w:rsidR="00C00C70" w:rsidRDefault="004C4CC5" w:rsidP="004C4CC5">
          <w:pPr>
            <w:pStyle w:val="A781884DFAA34A4093E556387EBF61F0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AAAE30C150D44D578C1E827B1365F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F7769-C92F-4EBA-846B-753664F3E89A}"/>
      </w:docPartPr>
      <w:docPartBody>
        <w:p w:rsidR="00225870" w:rsidRDefault="00225870" w:rsidP="00225870">
          <w:pPr>
            <w:pStyle w:val="AAAE30C150D44D578C1E827B1365FBA1"/>
          </w:pPr>
          <w:r w:rsidRPr="00857F0A">
            <w:rPr>
              <w:rStyle w:val="PlaceholderText"/>
              <w:rFonts w:ascii="Calibri" w:hAnsi="Calibri"/>
            </w:rPr>
            <w:t>Click here to enter text.</w:t>
          </w:r>
        </w:p>
      </w:docPartBody>
    </w:docPart>
    <w:docPart>
      <w:docPartPr>
        <w:name w:val="4CAC7841550740DE83920924D7AE7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6552B-D6B4-4C0A-B16B-EB21D3DEE571}"/>
      </w:docPartPr>
      <w:docPartBody>
        <w:p w:rsidR="00F92BBB" w:rsidRDefault="009050F7" w:rsidP="009050F7">
          <w:pPr>
            <w:pStyle w:val="4CAC7841550740DE83920924D7AE734E"/>
          </w:pPr>
          <w:r w:rsidRPr="00AD6AEF">
            <w:rPr>
              <w:rStyle w:val="PlaceholderText"/>
            </w:rPr>
            <w:t>Click here to enter text.</w:t>
          </w:r>
        </w:p>
      </w:docPartBody>
    </w:docPart>
    <w:docPart>
      <w:docPartPr>
        <w:name w:val="B3E1CF86AB984E4790D39089B4120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F5C41-61BC-419F-A162-F46D407A6410}"/>
      </w:docPartPr>
      <w:docPartBody>
        <w:p w:rsidR="00F92BBB" w:rsidRDefault="009050F7" w:rsidP="009050F7">
          <w:pPr>
            <w:pStyle w:val="B3E1CF86AB984E4790D39089B4120883"/>
          </w:pPr>
          <w:r w:rsidRPr="00AD6AE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0E426E"/>
    <w:rsid w:val="000F5AE8"/>
    <w:rsid w:val="001C61A7"/>
    <w:rsid w:val="001E0148"/>
    <w:rsid w:val="002200D3"/>
    <w:rsid w:val="00225870"/>
    <w:rsid w:val="00231235"/>
    <w:rsid w:val="002A4DE1"/>
    <w:rsid w:val="00492A2C"/>
    <w:rsid w:val="004C4CC5"/>
    <w:rsid w:val="0062230A"/>
    <w:rsid w:val="00686440"/>
    <w:rsid w:val="00777EAD"/>
    <w:rsid w:val="00786FAD"/>
    <w:rsid w:val="00817A52"/>
    <w:rsid w:val="00867F56"/>
    <w:rsid w:val="008C0375"/>
    <w:rsid w:val="009050F7"/>
    <w:rsid w:val="00920660"/>
    <w:rsid w:val="009674CB"/>
    <w:rsid w:val="009966EF"/>
    <w:rsid w:val="00A266A9"/>
    <w:rsid w:val="00B25066"/>
    <w:rsid w:val="00B86699"/>
    <w:rsid w:val="00C00C70"/>
    <w:rsid w:val="00C1119D"/>
    <w:rsid w:val="00C16908"/>
    <w:rsid w:val="00D16AB7"/>
    <w:rsid w:val="00D26AA9"/>
    <w:rsid w:val="00D741B3"/>
    <w:rsid w:val="00D912C1"/>
    <w:rsid w:val="00E30987"/>
    <w:rsid w:val="00F16B09"/>
    <w:rsid w:val="00F71F1C"/>
    <w:rsid w:val="00F9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C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50F7"/>
    <w:rPr>
      <w:color w:val="808080"/>
    </w:rPr>
  </w:style>
  <w:style w:type="paragraph" w:customStyle="1" w:styleId="19975E1471A341DAB54894905EB4BA981">
    <w:name w:val="19975E1471A341DAB54894905EB4BA98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790B4056071343AFB8EAE1E49EB942B61">
    <w:name w:val="790B4056071343AFB8EAE1E49EB942B6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D25DAED7B7904994AC9275148A4828A21">
    <w:name w:val="D25DAED7B7904994AC9275148A4828A2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B2E6DC53DCB455CB98B5079DF4479E91">
    <w:name w:val="AB2E6DC53DCB455CB98B5079DF4479E9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781884DFAA34A4093E556387EBF61F01">
    <w:name w:val="A781884DFAA34A4093E556387EBF61F01"/>
    <w:rsid w:val="004C4CC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AAAE30C150D44D578C1E827B1365FBA1">
    <w:name w:val="AAAE30C150D44D578C1E827B1365FBA1"/>
    <w:rsid w:val="00225870"/>
  </w:style>
  <w:style w:type="paragraph" w:customStyle="1" w:styleId="4CAC7841550740DE83920924D7AE734E">
    <w:name w:val="4CAC7841550740DE83920924D7AE734E"/>
    <w:rsid w:val="009050F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3E1CF86AB984E4790D39089B4120883">
    <w:name w:val="B3E1CF86AB984E4790D39089B4120883"/>
    <w:rsid w:val="009050F7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3266</Characters>
  <Application>Microsoft Office Word</Application>
  <DocSecurity>0</DocSecurity>
  <Lines>27</Lines>
  <Paragraphs>7</Paragraphs>
  <ScaleCrop>false</ScaleCrop>
  <Company>Uni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Lennon, Sarah</cp:lastModifiedBy>
  <cp:revision>6</cp:revision>
  <cp:lastPrinted>2011-07-20T22:15:00Z</cp:lastPrinted>
  <dcterms:created xsi:type="dcterms:W3CDTF">2026-10-02T17:15:00Z</dcterms:created>
  <dcterms:modified xsi:type="dcterms:W3CDTF">2026-10-19T17:31:00Z</dcterms:modified>
</cp:coreProperties>
</file>